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育婴店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65.7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5.9pt;margin-top:11pt;height:44.25pt;width:186.8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D8F6E8E"/>
    <w:rsid w:val="3E8E2842"/>
    <w:rsid w:val="43BD7977"/>
    <w:rsid w:val="4D4D765E"/>
    <w:rsid w:val="562C363E"/>
    <w:rsid w:val="585537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2021-07-30T02:20:00Z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