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3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  <w:t>附件1</w:t>
      </w:r>
    </w:p>
    <w:p w14:paraId="2648D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“秒批秒办”参考目录</w:t>
      </w:r>
    </w:p>
    <w:tbl>
      <w:tblPr>
        <w:tblStyle w:val="3"/>
        <w:tblW w:w="10600" w:type="dxa"/>
        <w:tblInd w:w="-629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766"/>
        <w:gridCol w:w="3911"/>
        <w:gridCol w:w="1889"/>
        <w:gridCol w:w="1267"/>
      </w:tblGrid>
      <w:tr w14:paraId="6A7D9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办理详细渠道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2D8ED1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市发改委、各旗县区发改委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026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1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不动产登记资料查询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石拐区自然资源局、白云区自然资源局、高新区国士资源局、达茂旗自然资源局、固阳县自然资源局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5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16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市卫健委、各旗县区卫健委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2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2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7F93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放射诊疗许可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市卫健委、九原区卫健委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5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45C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6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核发居住证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各旗县区公安局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2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C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内地居民前往港澳通行证、往来港澳通行证和签注签发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市公安局、各旗县区公安局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D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A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居住证的中领、换领、补领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石拐区公安局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9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3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9C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3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社会团体登记证书换发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市民政局、各旗县区民政局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7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1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0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B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民办非企业单位变更登记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市民政局、各旗县区民政局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0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6A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2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城乡居民领取养老保险待遇资格认证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各旗县区人社局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E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FD4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企业职工养老保险个人账户一次性待遇中领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青山区人社局、达茂旗人社局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3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751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A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社会保障卡挂失与解挂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市人社局、各旗县区人社局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4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DC7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办理详细渠道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2E9627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3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无自住住房家庭支付房租的提取住房公积金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A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BCE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离退。退体的提取住房公积金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B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2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A93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住房公积金个人账户信息查询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A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F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81A1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0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公租房资格审核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8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市住建局、各旗县区住建局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D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2DF4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各旗县区市监局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4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15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城市生活垃圾经营性清扫、收集服务审批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6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市执法局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305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城市生活垃圾经营性处置服务审批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市执法局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2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1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24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B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城市生活垃圾经营性运输服务审批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2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市执法局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7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DF0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1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有限责任公司/股份有限公司变更登记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市市监局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7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600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分公司变更登记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7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各旗县区市监局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F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3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4462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3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有限责任公司/股份有限公司设立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市市监局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A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4550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0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办理详细渠道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32865E3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个人公积金个人贷款进度查询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E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8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1A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个人曾还住房贷款本息提取住房公积金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6FA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职工死亡或者被宣告死亡提取住房公积金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市住建局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F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4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各腺县区人社局及各街道社区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B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3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0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就业困难人员认定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各牌县区人社局及各衡道社区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F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9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居民养老保险登记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东河区人社局、凰区人社局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F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FB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用工登记、求职登记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市人社路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C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6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D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个人权益记录查询打印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市人社局,各旗县区人社局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C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28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6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社会保险中报缴纳(社会保险缴费基数申报)受理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各旗县区人社局,各街道社区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2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6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53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城镇职工基本养老保险关系转移接续申请(转出)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1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8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E66E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职工社会保险登记</w:t>
            </w:r>
          </w:p>
        </w:tc>
        <w:tc>
          <w:tcPr>
            <w:tcW w:w="5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4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市人社局、各旗品区人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2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5C3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</w:p>
    <w:p w14:paraId="68441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</w:p>
    <w:p w14:paraId="6D8E5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</w:p>
    <w:p w14:paraId="3322A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</w:p>
    <w:p w14:paraId="5B7DF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</w:p>
    <w:p w14:paraId="2E7C7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lang w:val="en-US" w:eastAsia="zh-CN"/>
        </w:rPr>
        <w:t>附件2</w:t>
      </w:r>
    </w:p>
    <w:p w14:paraId="05865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第四批政务服务事项业务办理项可复用清单（部分）</w:t>
      </w:r>
    </w:p>
    <w:tbl>
      <w:tblPr>
        <w:tblStyle w:val="3"/>
        <w:tblW w:w="5954" w:type="pct"/>
        <w:tblInd w:w="-83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534"/>
        <w:gridCol w:w="800"/>
        <w:gridCol w:w="772"/>
        <w:gridCol w:w="1302"/>
        <w:gridCol w:w="575"/>
        <w:gridCol w:w="1354"/>
        <w:gridCol w:w="1346"/>
        <w:gridCol w:w="537"/>
        <w:gridCol w:w="597"/>
        <w:gridCol w:w="733"/>
        <w:gridCol w:w="834"/>
        <w:gridCol w:w="550"/>
      </w:tblGrid>
      <w:tr w14:paraId="0B7FAB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8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8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B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8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目录名称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C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行使层级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实施清单名称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3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业务办理项名称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9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所属系统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D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复用区划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5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988C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C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2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000811003000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行政奖励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E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特困人员救助供养工作先进单位、个人表彰和奖励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5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国家级^自治区级^盟市级^县级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特困人员救助供养工作先进单位、个人表彰和奖励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6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2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0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E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1CC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E9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F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FA58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D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000811005000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行政奖励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C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社会救助先进表彰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4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1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国家级^自治区级^盟市级^县级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2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社会救助先进表彰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8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8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7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C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1A6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74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8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F8E32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0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151011017W00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7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募捐方案的备案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F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3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募捐方案的备案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8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9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2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CD33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E6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5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57D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151011020W00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4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3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慈善组织年度管理费用超过百分之十的报告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A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慈善组织年度管理费用超过百分之十的报告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D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D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4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60C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864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DF61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7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151011021W00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5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变更募捐方案规定的捐赠财产用途的备案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B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4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变更募捐方案规定的捐赠财产用途的备案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2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7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1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4C2F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F5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2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D164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2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000511005000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B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1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城市生活无着的流浪乞讨人员救助管理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0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3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9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城市生活无着的流浪乞讨人员救助管理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D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2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盟市级^县级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8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69FA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6E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3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A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6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6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C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目录名称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D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D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行使层级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1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实施清单名称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D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业务办理项名称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8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所属系统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1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复用区划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5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FA6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9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964D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E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000711008000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9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撤销中国公民收养登记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E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4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盟市级^县级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E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撤销中国公民收养登记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4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盟市级^县级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C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1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5674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88F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5" w:h="16838"/>
          <w:pgMar w:top="1701" w:right="1531" w:bottom="170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4" w:charSpace="0"/>
        </w:sectPr>
      </w:pPr>
    </w:p>
    <w:p w14:paraId="69F97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E08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第五批政务服务事项业务办理项可复用清单（部分）</w:t>
      </w:r>
    </w:p>
    <w:p w14:paraId="792DD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0823" w:type="dxa"/>
        <w:tblInd w:w="-31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600"/>
        <w:gridCol w:w="783"/>
        <w:gridCol w:w="767"/>
        <w:gridCol w:w="1283"/>
        <w:gridCol w:w="617"/>
        <w:gridCol w:w="950"/>
        <w:gridCol w:w="1650"/>
        <w:gridCol w:w="833"/>
        <w:gridCol w:w="917"/>
        <w:gridCol w:w="700"/>
        <w:gridCol w:w="467"/>
        <w:gridCol w:w="589"/>
      </w:tblGrid>
      <w:tr w14:paraId="69965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事项编码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目录名称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行使层级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实施清单名称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业务办理项名称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所属系统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复用区划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3FE2C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市监部门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151031013000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商业、公共饮食、服务等行业的企业名称牌匾简化备案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商业、公共饮食、服务等行业的企业名称牌匾简化备案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2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92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市监部门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151031017000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家用汽车三包争议处理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家用汽车三包争议处理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F5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BA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市监部门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151031018000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经营计量器具登记备案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经营计量器具登记备案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盟市级^县级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32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BF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市监部门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151031019000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防伪技术产品使用备案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防伪技术产品使用备案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呼和浩特市市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B8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2D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交通部门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000118019000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道路旅客运输站（场）经营许可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道路旅客运输站（场）经营许可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道路旅客运输站（场）开业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运政管理系统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50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FF6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4C3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C6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36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C4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09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609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10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道路旅客运输站（场）注销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B5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AA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1F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97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A48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AA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FC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B47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41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AC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18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444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道路旅客运输站（场）变更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E7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28C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78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锡林浩特市不涉及变更业务，涉及的地区自行编制</w:t>
            </w:r>
          </w:p>
        </w:tc>
      </w:tr>
      <w:tr w14:paraId="28C0A8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交通部门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000118022000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出租汽车经营许可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盟市级^县级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出租汽车经营许可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出租汽车业户变更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盟市级^县级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运政管理系统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4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D43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A1E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C8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A4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34C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0CC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F8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出租汽车业户注销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DE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CA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E6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27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81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2A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1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B7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91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AD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E5C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出租汽车业户开业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87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829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3F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锡林浩特市不涉及开业业务，涉及的地区自行编</w:t>
            </w:r>
          </w:p>
          <w:p w14:paraId="4168B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制</w:t>
            </w:r>
          </w:p>
        </w:tc>
      </w:tr>
      <w:tr w14:paraId="637C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交通部门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000118081000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县内客运业户开业、增项经营许可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县内客运业户开业、增项经营许可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县内客运业户开业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运政管理系统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D2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EB84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A7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19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A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D6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81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46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5C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县内客运业户变更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DB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50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72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767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2214A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DF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C3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EEF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D3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BE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0B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DE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县内客运业户注销</w:t>
            </w: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718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C8A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C2F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F2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8C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C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151019005000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对在河道管理范围从事有关活动造成国家、集体、个人经济损失的裁决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对在河道管理范围从事有关活动造成国家、集体、个人经济损失的裁决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自治区级^盟市级^县级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一体化平台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1A6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E8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152005036001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中小学生转学审核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盟市直属学校和高中学校学生转学审核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盟市直属学校和高中学校学生转学审核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盟市级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国建：内蒙古自治区学籍管理服务平台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A4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56FA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5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4" w:charSpace="0"/>
        </w:sectPr>
      </w:pPr>
    </w:p>
    <w:p w14:paraId="45B2A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11E70FE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证照模板信息</w:t>
      </w:r>
    </w:p>
    <w:p w14:paraId="169B2555">
      <w:pPr>
        <w:jc w:val="both"/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 xml:space="preserve">报送单位：               联系人：     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sz w:val="28"/>
          <w:szCs w:val="28"/>
          <w:shd w:val="clear" w:color="auto" w:fill="FFFFFF"/>
        </w:rPr>
        <w:t xml:space="preserve">     联系方式：</w:t>
      </w:r>
    </w:p>
    <w:tbl>
      <w:tblPr>
        <w:tblStyle w:val="3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470"/>
        <w:gridCol w:w="1200"/>
        <w:gridCol w:w="1226"/>
        <w:gridCol w:w="1147"/>
        <w:gridCol w:w="1226"/>
      </w:tblGrid>
      <w:tr w14:paraId="6CE9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9" w:type="dxa"/>
            <w:vMerge w:val="restart"/>
            <w:noWrap w:val="0"/>
            <w:vAlign w:val="top"/>
          </w:tcPr>
          <w:p w14:paraId="608CCF6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证照名称</w:t>
            </w:r>
          </w:p>
        </w:tc>
        <w:tc>
          <w:tcPr>
            <w:tcW w:w="3470" w:type="dxa"/>
            <w:vMerge w:val="restart"/>
            <w:noWrap w:val="0"/>
            <w:vAlign w:val="top"/>
          </w:tcPr>
          <w:p w14:paraId="5D92041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发证部门</w:t>
            </w:r>
          </w:p>
        </w:tc>
        <w:tc>
          <w:tcPr>
            <w:tcW w:w="242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DB703A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正本尺寸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C339C2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副本尺寸</w:t>
            </w:r>
          </w:p>
        </w:tc>
      </w:tr>
      <w:tr w14:paraId="5D71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9" w:type="dxa"/>
            <w:vMerge w:val="continue"/>
            <w:noWrap w:val="0"/>
            <w:vAlign w:val="top"/>
          </w:tcPr>
          <w:p w14:paraId="6650A9F3">
            <w:pPr>
              <w:ind w:firstLine="1440" w:firstLineChars="450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</w:pPr>
          </w:p>
        </w:tc>
        <w:tc>
          <w:tcPr>
            <w:tcW w:w="3470" w:type="dxa"/>
            <w:vMerge w:val="continue"/>
            <w:noWrap w:val="0"/>
            <w:vAlign w:val="top"/>
          </w:tcPr>
          <w:p w14:paraId="13633E8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top"/>
          </w:tcPr>
          <w:p w14:paraId="141B8E9F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  <w:t>宽（mm）</w:t>
            </w:r>
          </w:p>
        </w:tc>
        <w:tc>
          <w:tcPr>
            <w:tcW w:w="1226" w:type="dxa"/>
            <w:noWrap w:val="0"/>
            <w:vAlign w:val="top"/>
          </w:tcPr>
          <w:p w14:paraId="4033CF1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  <w:t>高（mm）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noWrap w:val="0"/>
            <w:vAlign w:val="top"/>
          </w:tcPr>
          <w:p w14:paraId="4EBF7F9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  <w:t>宽（mm）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noWrap w:val="0"/>
            <w:vAlign w:val="top"/>
          </w:tcPr>
          <w:p w14:paraId="26B52436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28"/>
                <w:shd w:val="clear" w:color="auto" w:fill="FFFFFF"/>
              </w:rPr>
              <w:t>高（mm）</w:t>
            </w:r>
          </w:p>
        </w:tc>
      </w:tr>
      <w:tr w14:paraId="53DE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89" w:type="dxa"/>
            <w:noWrap w:val="0"/>
            <w:vAlign w:val="top"/>
          </w:tcPr>
          <w:p w14:paraId="19A4991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70" w:type="dxa"/>
            <w:noWrap w:val="0"/>
            <w:vAlign w:val="top"/>
          </w:tcPr>
          <w:p w14:paraId="4D85CA1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top"/>
          </w:tcPr>
          <w:p w14:paraId="7F97719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28D7C9EC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7" w:type="dxa"/>
            <w:noWrap w:val="0"/>
            <w:vAlign w:val="top"/>
          </w:tcPr>
          <w:p w14:paraId="112192F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2E698C5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22A7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89" w:type="dxa"/>
            <w:noWrap w:val="0"/>
            <w:vAlign w:val="top"/>
          </w:tcPr>
          <w:p w14:paraId="6313B39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70" w:type="dxa"/>
            <w:noWrap w:val="0"/>
            <w:vAlign w:val="top"/>
          </w:tcPr>
          <w:p w14:paraId="50D881E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top"/>
          </w:tcPr>
          <w:p w14:paraId="1000E4B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26E6E1D3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7" w:type="dxa"/>
            <w:noWrap w:val="0"/>
            <w:vAlign w:val="top"/>
          </w:tcPr>
          <w:p w14:paraId="2258BD2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2B58A96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745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89" w:type="dxa"/>
            <w:noWrap w:val="0"/>
            <w:vAlign w:val="top"/>
          </w:tcPr>
          <w:p w14:paraId="546792D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70" w:type="dxa"/>
            <w:noWrap w:val="0"/>
            <w:vAlign w:val="top"/>
          </w:tcPr>
          <w:p w14:paraId="6E388A2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top"/>
          </w:tcPr>
          <w:p w14:paraId="3F7C286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23C02668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7" w:type="dxa"/>
            <w:noWrap w:val="0"/>
            <w:vAlign w:val="top"/>
          </w:tcPr>
          <w:p w14:paraId="17F17C1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4E55DF0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7F5E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89" w:type="dxa"/>
            <w:noWrap w:val="0"/>
            <w:vAlign w:val="top"/>
          </w:tcPr>
          <w:p w14:paraId="0EE75710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70" w:type="dxa"/>
            <w:noWrap w:val="0"/>
            <w:vAlign w:val="top"/>
          </w:tcPr>
          <w:p w14:paraId="023FF130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top"/>
          </w:tcPr>
          <w:p w14:paraId="0D2754A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4D4DD8FA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7" w:type="dxa"/>
            <w:noWrap w:val="0"/>
            <w:vAlign w:val="top"/>
          </w:tcPr>
          <w:p w14:paraId="32FE2901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1E8A4185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E0E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89" w:type="dxa"/>
            <w:noWrap w:val="0"/>
            <w:vAlign w:val="top"/>
          </w:tcPr>
          <w:p w14:paraId="28244559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3470" w:type="dxa"/>
            <w:noWrap w:val="0"/>
            <w:vAlign w:val="top"/>
          </w:tcPr>
          <w:p w14:paraId="306296B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top"/>
          </w:tcPr>
          <w:p w14:paraId="50DBF8DE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624A976B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47" w:type="dxa"/>
            <w:noWrap w:val="0"/>
            <w:vAlign w:val="top"/>
          </w:tcPr>
          <w:p w14:paraId="6651F7D4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6" w:type="dxa"/>
            <w:noWrap w:val="0"/>
            <w:vAlign w:val="top"/>
          </w:tcPr>
          <w:p w14:paraId="6C1C8FB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334B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5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4" w:charSpace="0"/>
        </w:sectPr>
      </w:pPr>
    </w:p>
    <w:p w14:paraId="370BF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3CAE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792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7792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1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2026-05-15T09:12:21Z</dcterms:created>
  <dc:creator>Administrator</dc:creator>
  <cp:lastModifiedBy>Nina—zita</cp:lastModifiedBy>
  <dcterms:modified xsi:type="dcterms:W3CDTF">2026-05-15T09:12:33Z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eyJoZGlkIjoiMzQwMWZhMTY3MzhhOTFmYWY0NGMwMmI2ZWI4YTVmYWUiLCJ1c2VySWQiOiI0OTE4NTIyNzAifQ==</vt:lpwstr>
  </property>
  <property fmtid="{D5CDD505-2E9C-101B-9397-08002B2CF9AE}" pid="4" name="ICV">
    <vt:lpwstr>90809EBC87F14732AB97F65A20CAE162_12</vt:lpwstr>
  </property>
</Properties>
</file>